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0FF" w:rsidRDefault="004943DC" w:rsidP="002300FF">
      <w:pPr>
        <w:autoSpaceDE w:val="0"/>
        <w:autoSpaceDN w:val="0"/>
        <w:adjustRightInd w:val="0"/>
        <w:rPr>
          <w:rFonts w:ascii="Comic Sans MS" w:hAnsi="Comic Sans MS" w:cs="Arial"/>
          <w:sz w:val="20"/>
          <w:szCs w:val="20"/>
        </w:rPr>
      </w:pPr>
      <w:r>
        <w:rPr>
          <w:rFonts w:ascii="Comic Sans MS" w:hAnsi="Comic Sans MS" w:cs="Arial"/>
          <w:b/>
          <w:bCs/>
          <w:i/>
          <w:iCs/>
          <w:noProof/>
          <w:sz w:val="20"/>
          <w:szCs w:val="20"/>
          <w:lang w:eastAsia="nl-NL"/>
        </w:rPr>
        <w:drawing>
          <wp:anchor distT="0" distB="0" distL="114300" distR="114300" simplePos="0" relativeHeight="251658240" behindDoc="1" locked="0" layoutInCell="1" allowOverlap="1">
            <wp:simplePos x="0" y="0"/>
            <wp:positionH relativeFrom="column">
              <wp:posOffset>3805555</wp:posOffset>
            </wp:positionH>
            <wp:positionV relativeFrom="paragraph">
              <wp:posOffset>-747395</wp:posOffset>
            </wp:positionV>
            <wp:extent cx="2182495" cy="1238250"/>
            <wp:effectExtent l="19050" t="0" r="8255" b="0"/>
            <wp:wrapTight wrapText="bothSides">
              <wp:wrapPolygon edited="0">
                <wp:start x="-189" y="0"/>
                <wp:lineTo x="-189" y="21268"/>
                <wp:lineTo x="21682" y="21268"/>
                <wp:lineTo x="21682" y="0"/>
                <wp:lineTo x="-189" y="0"/>
              </wp:wrapPolygon>
            </wp:wrapTight>
            <wp:docPr id="3" name="Afbeelding 3" descr="Ouderraa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Ouderraadtekening"/>
                    <pic:cNvPicPr>
                      <a:picLocks noChangeAspect="1" noChangeArrowheads="1"/>
                    </pic:cNvPicPr>
                  </pic:nvPicPr>
                  <pic:blipFill>
                    <a:blip r:embed="rId6" cstate="print"/>
                    <a:srcRect/>
                    <a:stretch>
                      <a:fillRect/>
                    </a:stretch>
                  </pic:blipFill>
                  <pic:spPr bwMode="auto">
                    <a:xfrm>
                      <a:off x="0" y="0"/>
                      <a:ext cx="2182495" cy="1238250"/>
                    </a:xfrm>
                    <a:prstGeom prst="rect">
                      <a:avLst/>
                    </a:prstGeom>
                    <a:noFill/>
                    <a:ln w="9525">
                      <a:noFill/>
                      <a:miter lim="800000"/>
                      <a:headEnd/>
                      <a:tailEnd/>
                    </a:ln>
                  </pic:spPr>
                </pic:pic>
              </a:graphicData>
            </a:graphic>
          </wp:anchor>
        </w:drawing>
      </w:r>
      <w:r>
        <w:rPr>
          <w:rFonts w:ascii="Comic Sans MS" w:hAnsi="Comic Sans MS" w:cs="Arial"/>
          <w:b/>
          <w:bCs/>
          <w:i/>
          <w:iCs/>
          <w:noProof/>
          <w:sz w:val="20"/>
          <w:szCs w:val="20"/>
          <w:lang w:eastAsia="nl-NL"/>
        </w:rPr>
        <w:drawing>
          <wp:anchor distT="0" distB="0" distL="114300" distR="114300" simplePos="0" relativeHeight="251660288" behindDoc="0" locked="0" layoutInCell="1" allowOverlap="1">
            <wp:simplePos x="0" y="0"/>
            <wp:positionH relativeFrom="column">
              <wp:posOffset>-899795</wp:posOffset>
            </wp:positionH>
            <wp:positionV relativeFrom="paragraph">
              <wp:posOffset>-899795</wp:posOffset>
            </wp:positionV>
            <wp:extent cx="3705225" cy="1343025"/>
            <wp:effectExtent l="19050" t="0" r="9525" b="0"/>
            <wp:wrapTight wrapText="bothSides">
              <wp:wrapPolygon edited="0">
                <wp:start x="-111" y="0"/>
                <wp:lineTo x="-111" y="21447"/>
                <wp:lineTo x="21656" y="21447"/>
                <wp:lineTo x="21656" y="0"/>
                <wp:lineTo x="-111"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n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5225" cy="1343025"/>
                    </a:xfrm>
                    <a:prstGeom prst="rect">
                      <a:avLst/>
                    </a:prstGeom>
                  </pic:spPr>
                </pic:pic>
              </a:graphicData>
            </a:graphic>
          </wp:anchor>
        </w:drawing>
      </w:r>
    </w:p>
    <w:p w:rsidR="00AF4B33" w:rsidRDefault="00AF4B33" w:rsidP="002300FF">
      <w:pPr>
        <w:autoSpaceDE w:val="0"/>
        <w:autoSpaceDN w:val="0"/>
        <w:adjustRightInd w:val="0"/>
        <w:rPr>
          <w:rFonts w:ascii="Comic Sans MS" w:hAnsi="Comic Sans MS" w:cs="Arial"/>
          <w:sz w:val="20"/>
          <w:szCs w:val="20"/>
        </w:rPr>
      </w:pPr>
    </w:p>
    <w:p w:rsidR="00AF4B33" w:rsidRDefault="00AF4B33" w:rsidP="002300FF">
      <w:pPr>
        <w:autoSpaceDE w:val="0"/>
        <w:autoSpaceDN w:val="0"/>
        <w:adjustRightInd w:val="0"/>
        <w:rPr>
          <w:rFonts w:ascii="Comic Sans MS" w:hAnsi="Comic Sans MS" w:cs="Arial"/>
          <w:sz w:val="20"/>
          <w:szCs w:val="20"/>
        </w:rPr>
      </w:pPr>
    </w:p>
    <w:p w:rsidR="00AF4B33" w:rsidRDefault="00AF4B33" w:rsidP="002300FF">
      <w:pPr>
        <w:autoSpaceDE w:val="0"/>
        <w:autoSpaceDN w:val="0"/>
        <w:adjustRightInd w:val="0"/>
        <w:rPr>
          <w:rFonts w:ascii="Comic Sans MS" w:hAnsi="Comic Sans MS" w:cs="Arial"/>
          <w:sz w:val="20"/>
          <w:szCs w:val="20"/>
        </w:rPr>
      </w:pPr>
    </w:p>
    <w:p w:rsidR="00517A5A" w:rsidRDefault="00517A5A" w:rsidP="00517A5A">
      <w:pPr>
        <w:rPr>
          <w:rFonts w:ascii="Comic Sans MS" w:hAnsi="Comic Sans MS" w:cs="Arial"/>
          <w:b/>
          <w:sz w:val="20"/>
          <w:szCs w:val="20"/>
        </w:rPr>
      </w:pPr>
    </w:p>
    <w:p w:rsidR="00517A5A" w:rsidRDefault="00A2679D" w:rsidP="00517A5A">
      <w:pPr>
        <w:rPr>
          <w:rFonts w:ascii="Comic Sans MS" w:hAnsi="Comic Sans MS" w:cs="Arial"/>
          <w:b/>
          <w:sz w:val="20"/>
          <w:szCs w:val="20"/>
        </w:rPr>
      </w:pPr>
      <w:r>
        <w:rPr>
          <w:rFonts w:ascii="Comic Sans MS" w:hAnsi="Comic Sans MS" w:cs="Arial"/>
          <w:b/>
          <w:sz w:val="20"/>
          <w:szCs w:val="20"/>
        </w:rPr>
        <w:t xml:space="preserve">Notulen </w:t>
      </w:r>
      <w:r w:rsidR="00B74846">
        <w:rPr>
          <w:rFonts w:ascii="Comic Sans MS" w:hAnsi="Comic Sans MS" w:cs="Arial"/>
          <w:b/>
          <w:sz w:val="20"/>
          <w:szCs w:val="20"/>
        </w:rPr>
        <w:t xml:space="preserve">van de </w:t>
      </w:r>
      <w:r>
        <w:rPr>
          <w:rFonts w:ascii="Comic Sans MS" w:hAnsi="Comic Sans MS" w:cs="Arial"/>
          <w:b/>
          <w:sz w:val="20"/>
          <w:szCs w:val="20"/>
        </w:rPr>
        <w:t>Algemene Ledenvergadering van de</w:t>
      </w:r>
      <w:r w:rsidR="0045693B">
        <w:rPr>
          <w:rFonts w:ascii="Comic Sans MS" w:hAnsi="Comic Sans MS" w:cs="Arial"/>
          <w:b/>
          <w:sz w:val="20"/>
          <w:szCs w:val="20"/>
        </w:rPr>
        <w:t xml:space="preserve"> </w:t>
      </w:r>
      <w:r w:rsidR="00A654FE">
        <w:rPr>
          <w:rFonts w:ascii="Comic Sans MS" w:hAnsi="Comic Sans MS" w:cs="Arial"/>
          <w:b/>
          <w:sz w:val="20"/>
          <w:szCs w:val="20"/>
        </w:rPr>
        <w:t>O</w:t>
      </w:r>
      <w:r w:rsidR="00421045">
        <w:rPr>
          <w:rFonts w:ascii="Comic Sans MS" w:hAnsi="Comic Sans MS" w:cs="Arial"/>
          <w:b/>
          <w:sz w:val="20"/>
          <w:szCs w:val="20"/>
        </w:rPr>
        <w:t>udervereniging d.d. 12 oktober 2016</w:t>
      </w:r>
    </w:p>
    <w:p w:rsidR="00517A5A" w:rsidRPr="00517A5A" w:rsidRDefault="00517A5A" w:rsidP="00517A5A">
      <w:pPr>
        <w:rPr>
          <w:rFonts w:ascii="Comic Sans MS" w:hAnsi="Comic Sans MS" w:cs="Arial"/>
          <w:b/>
          <w:sz w:val="20"/>
          <w:szCs w:val="20"/>
        </w:rPr>
      </w:pPr>
    </w:p>
    <w:tbl>
      <w:tblPr>
        <w:tblW w:w="9288" w:type="dxa"/>
        <w:tblLook w:val="00A0" w:firstRow="1" w:lastRow="0" w:firstColumn="1" w:lastColumn="0" w:noHBand="0" w:noVBand="0"/>
      </w:tblPr>
      <w:tblGrid>
        <w:gridCol w:w="1271"/>
        <w:gridCol w:w="8017"/>
      </w:tblGrid>
      <w:tr w:rsidR="00517A5A" w:rsidRPr="00517A5A" w:rsidTr="00240CA6">
        <w:tc>
          <w:tcPr>
            <w:tcW w:w="1271" w:type="dxa"/>
          </w:tcPr>
          <w:p w:rsidR="00517A5A" w:rsidRPr="00517A5A" w:rsidRDefault="00517A5A" w:rsidP="006C6C50">
            <w:pPr>
              <w:rPr>
                <w:rFonts w:ascii="Comic Sans MS" w:hAnsi="Comic Sans MS" w:cs="Arial"/>
                <w:sz w:val="20"/>
                <w:szCs w:val="20"/>
              </w:rPr>
            </w:pPr>
            <w:bookmarkStart w:id="0" w:name="_GoBack"/>
            <w:bookmarkEnd w:id="0"/>
            <w:r w:rsidRPr="00517A5A">
              <w:rPr>
                <w:rFonts w:ascii="Comic Sans MS" w:hAnsi="Comic Sans MS" w:cs="Arial"/>
                <w:sz w:val="20"/>
                <w:szCs w:val="20"/>
              </w:rPr>
              <w:t>Voorzitter:</w:t>
            </w:r>
          </w:p>
        </w:tc>
        <w:tc>
          <w:tcPr>
            <w:tcW w:w="8017" w:type="dxa"/>
          </w:tcPr>
          <w:p w:rsidR="00517A5A" w:rsidRPr="00517A5A" w:rsidRDefault="007A5972" w:rsidP="006C6C50">
            <w:pPr>
              <w:rPr>
                <w:rFonts w:ascii="Comic Sans MS" w:hAnsi="Comic Sans MS" w:cs="Arial"/>
                <w:sz w:val="20"/>
                <w:szCs w:val="20"/>
              </w:rPr>
            </w:pPr>
            <w:r>
              <w:rPr>
                <w:rFonts w:ascii="Comic Sans MS" w:hAnsi="Comic Sans MS" w:cs="Arial"/>
                <w:sz w:val="20"/>
                <w:szCs w:val="20"/>
              </w:rPr>
              <w:t>Marion Mc Cormack</w:t>
            </w:r>
          </w:p>
        </w:tc>
      </w:tr>
      <w:tr w:rsidR="00517A5A" w:rsidRPr="00517A5A" w:rsidTr="00240CA6">
        <w:tc>
          <w:tcPr>
            <w:tcW w:w="1271" w:type="dxa"/>
          </w:tcPr>
          <w:p w:rsidR="00517A5A" w:rsidRPr="00517A5A" w:rsidRDefault="00517A5A" w:rsidP="006C6C50">
            <w:pPr>
              <w:rPr>
                <w:rFonts w:ascii="Comic Sans MS" w:hAnsi="Comic Sans MS" w:cs="Arial"/>
                <w:sz w:val="20"/>
                <w:szCs w:val="20"/>
              </w:rPr>
            </w:pPr>
            <w:r w:rsidRPr="00517A5A">
              <w:rPr>
                <w:rFonts w:ascii="Comic Sans MS" w:hAnsi="Comic Sans MS" w:cs="Arial"/>
                <w:sz w:val="20"/>
                <w:szCs w:val="20"/>
              </w:rPr>
              <w:t>Notulist:</w:t>
            </w:r>
          </w:p>
        </w:tc>
        <w:tc>
          <w:tcPr>
            <w:tcW w:w="8017" w:type="dxa"/>
          </w:tcPr>
          <w:p w:rsidR="00517A5A" w:rsidRPr="00517A5A" w:rsidRDefault="009142C0" w:rsidP="006C6C50">
            <w:pPr>
              <w:rPr>
                <w:rFonts w:ascii="Comic Sans MS" w:hAnsi="Comic Sans MS" w:cs="Arial"/>
                <w:sz w:val="20"/>
                <w:szCs w:val="20"/>
              </w:rPr>
            </w:pPr>
            <w:r>
              <w:rPr>
                <w:rFonts w:ascii="Comic Sans MS" w:hAnsi="Comic Sans MS" w:cs="Arial"/>
                <w:sz w:val="20"/>
                <w:szCs w:val="20"/>
              </w:rPr>
              <w:t>Inge van Hauwe</w:t>
            </w:r>
          </w:p>
        </w:tc>
      </w:tr>
    </w:tbl>
    <w:p w:rsidR="00517A5A" w:rsidRDefault="00517A5A" w:rsidP="00517A5A">
      <w:pPr>
        <w:rPr>
          <w:rFonts w:ascii="Comic Sans MS" w:hAnsi="Comic Sans MS" w:cs="Arial"/>
          <w:sz w:val="20"/>
          <w:szCs w:val="20"/>
        </w:rPr>
      </w:pPr>
    </w:p>
    <w:p w:rsidR="00F30984" w:rsidRPr="00517A5A" w:rsidRDefault="00F30984" w:rsidP="00517A5A">
      <w:pPr>
        <w:rPr>
          <w:rFonts w:ascii="Comic Sans MS" w:hAnsi="Comic Sans MS" w:cs="Arial"/>
          <w:sz w:val="20"/>
          <w:szCs w:val="20"/>
        </w:rPr>
      </w:pPr>
    </w:p>
    <w:p w:rsidR="003D2EF8" w:rsidRPr="00F30984" w:rsidRDefault="003D2EF8" w:rsidP="003D2EF8">
      <w:pPr>
        <w:rPr>
          <w:rFonts w:ascii="Comic Sans MS" w:hAnsi="Comic Sans MS" w:cs="Arial"/>
          <w:sz w:val="20"/>
          <w:szCs w:val="20"/>
          <w:u w:val="single"/>
        </w:rPr>
      </w:pPr>
      <w:r w:rsidRPr="00F30984">
        <w:rPr>
          <w:rFonts w:ascii="Comic Sans MS" w:hAnsi="Comic Sans MS" w:cs="Arial"/>
          <w:sz w:val="20"/>
          <w:szCs w:val="20"/>
          <w:u w:val="single"/>
        </w:rPr>
        <w:t>1.</w:t>
      </w:r>
      <w:r w:rsidRPr="00F30984">
        <w:rPr>
          <w:rFonts w:ascii="Comic Sans MS" w:hAnsi="Comic Sans MS" w:cs="Arial"/>
          <w:sz w:val="20"/>
          <w:szCs w:val="20"/>
          <w:u w:val="single"/>
        </w:rPr>
        <w:tab/>
        <w:t>Opening: vaststellen van de agenda en eventuele mededelingen</w:t>
      </w:r>
    </w:p>
    <w:p w:rsidR="003D2EF8" w:rsidRPr="003D2EF8" w:rsidRDefault="003D2EF8" w:rsidP="003D2EF8">
      <w:pPr>
        <w:rPr>
          <w:rFonts w:ascii="Comic Sans MS" w:hAnsi="Comic Sans MS" w:cs="Arial"/>
          <w:sz w:val="20"/>
          <w:szCs w:val="20"/>
        </w:rPr>
      </w:pPr>
    </w:p>
    <w:p w:rsidR="003D2EF8" w:rsidRPr="003D2EF8" w:rsidRDefault="003D2EF8" w:rsidP="003D2EF8">
      <w:pPr>
        <w:rPr>
          <w:rFonts w:ascii="Comic Sans MS" w:hAnsi="Comic Sans MS" w:cs="Arial"/>
          <w:sz w:val="20"/>
          <w:szCs w:val="20"/>
        </w:rPr>
      </w:pPr>
      <w:r w:rsidRPr="003D2EF8">
        <w:rPr>
          <w:rFonts w:ascii="Comic Sans MS" w:hAnsi="Comic Sans MS" w:cs="Arial"/>
          <w:sz w:val="20"/>
          <w:szCs w:val="20"/>
        </w:rPr>
        <w:t xml:space="preserve">De voorzitter opent de vergadering en heet iedereen welkom. </w:t>
      </w:r>
    </w:p>
    <w:p w:rsidR="003D2EF8" w:rsidRPr="003D2EF8" w:rsidRDefault="003D2EF8" w:rsidP="003D2EF8">
      <w:pPr>
        <w:rPr>
          <w:rFonts w:ascii="Comic Sans MS" w:hAnsi="Comic Sans MS" w:cs="Arial"/>
          <w:sz w:val="20"/>
          <w:szCs w:val="20"/>
        </w:rPr>
      </w:pPr>
    </w:p>
    <w:p w:rsidR="003D2EF8" w:rsidRPr="003D2EF8" w:rsidRDefault="003D2EF8" w:rsidP="003D2EF8">
      <w:pPr>
        <w:rPr>
          <w:rFonts w:ascii="Comic Sans MS" w:hAnsi="Comic Sans MS" w:cs="Arial"/>
          <w:sz w:val="20"/>
          <w:szCs w:val="20"/>
        </w:rPr>
      </w:pPr>
    </w:p>
    <w:p w:rsidR="003D2EF8" w:rsidRPr="00F30984" w:rsidRDefault="003D2EF8" w:rsidP="003D2EF8">
      <w:pPr>
        <w:rPr>
          <w:rFonts w:ascii="Comic Sans MS" w:hAnsi="Comic Sans MS" w:cs="Arial"/>
          <w:sz w:val="20"/>
          <w:szCs w:val="20"/>
          <w:u w:val="single"/>
        </w:rPr>
      </w:pPr>
      <w:r w:rsidRPr="00F30984">
        <w:rPr>
          <w:rFonts w:ascii="Comic Sans MS" w:hAnsi="Comic Sans MS" w:cs="Arial"/>
          <w:sz w:val="20"/>
          <w:szCs w:val="20"/>
          <w:u w:val="single"/>
        </w:rPr>
        <w:t>2.</w:t>
      </w:r>
      <w:r w:rsidRPr="00F30984">
        <w:rPr>
          <w:rFonts w:ascii="Comic Sans MS" w:hAnsi="Comic Sans MS" w:cs="Arial"/>
          <w:sz w:val="20"/>
          <w:szCs w:val="20"/>
          <w:u w:val="single"/>
        </w:rPr>
        <w:tab/>
        <w:t xml:space="preserve">Goedkeuring verslag van de Algemene Ledenvergadering van 12 oktober 2015  </w:t>
      </w:r>
    </w:p>
    <w:p w:rsidR="003D2EF8" w:rsidRDefault="003D2EF8" w:rsidP="003D2EF8">
      <w:pPr>
        <w:rPr>
          <w:rFonts w:ascii="Comic Sans MS" w:hAnsi="Comic Sans MS" w:cs="Arial"/>
          <w:sz w:val="20"/>
          <w:szCs w:val="20"/>
        </w:rPr>
      </w:pPr>
    </w:p>
    <w:p w:rsidR="003D2EF8" w:rsidRDefault="003D2EF8" w:rsidP="003D2EF8">
      <w:pPr>
        <w:rPr>
          <w:rFonts w:ascii="Comic Sans MS" w:hAnsi="Comic Sans MS" w:cs="Arial"/>
          <w:sz w:val="20"/>
          <w:szCs w:val="20"/>
        </w:rPr>
      </w:pPr>
      <w:r w:rsidRPr="003D2EF8">
        <w:rPr>
          <w:rFonts w:ascii="Comic Sans MS" w:hAnsi="Comic Sans MS" w:cs="Arial"/>
          <w:sz w:val="20"/>
          <w:szCs w:val="20"/>
        </w:rPr>
        <w:t>Het verslag van de ALV van 12 oktober 2015 wordt goedgekeurd.</w:t>
      </w:r>
    </w:p>
    <w:p w:rsidR="00F30984" w:rsidRDefault="00F30984" w:rsidP="003D2EF8">
      <w:pPr>
        <w:rPr>
          <w:rFonts w:ascii="Comic Sans MS" w:hAnsi="Comic Sans MS" w:cs="Arial"/>
          <w:sz w:val="20"/>
          <w:szCs w:val="20"/>
        </w:rPr>
      </w:pPr>
    </w:p>
    <w:p w:rsidR="00F30984" w:rsidRPr="003D2EF8" w:rsidRDefault="00F30984" w:rsidP="003D2EF8">
      <w:pPr>
        <w:rPr>
          <w:rFonts w:ascii="Comic Sans MS" w:hAnsi="Comic Sans MS" w:cs="Arial"/>
          <w:sz w:val="20"/>
          <w:szCs w:val="20"/>
        </w:rPr>
      </w:pPr>
    </w:p>
    <w:p w:rsidR="003D2EF8" w:rsidRPr="00F30984" w:rsidRDefault="003D2EF8" w:rsidP="003D2EF8">
      <w:pPr>
        <w:rPr>
          <w:rFonts w:ascii="Comic Sans MS" w:hAnsi="Comic Sans MS" w:cs="Arial"/>
          <w:sz w:val="20"/>
          <w:szCs w:val="20"/>
          <w:u w:val="single"/>
        </w:rPr>
      </w:pPr>
      <w:r w:rsidRPr="00F30984">
        <w:rPr>
          <w:rFonts w:ascii="Comic Sans MS" w:hAnsi="Comic Sans MS" w:cs="Arial"/>
          <w:sz w:val="20"/>
          <w:szCs w:val="20"/>
          <w:u w:val="single"/>
        </w:rPr>
        <w:t>3.</w:t>
      </w:r>
      <w:r w:rsidRPr="00F30984">
        <w:rPr>
          <w:rFonts w:ascii="Comic Sans MS" w:hAnsi="Comic Sans MS" w:cs="Arial"/>
          <w:sz w:val="20"/>
          <w:szCs w:val="20"/>
          <w:u w:val="single"/>
        </w:rPr>
        <w:tab/>
        <w:t>Presentatie jaarverslag 2015-2016</w:t>
      </w:r>
    </w:p>
    <w:p w:rsidR="003D2EF8" w:rsidRPr="003D2EF8" w:rsidRDefault="003D2EF8" w:rsidP="003D2EF8">
      <w:pPr>
        <w:rPr>
          <w:rFonts w:ascii="Comic Sans MS" w:hAnsi="Comic Sans MS" w:cs="Arial"/>
          <w:sz w:val="20"/>
          <w:szCs w:val="20"/>
        </w:rPr>
      </w:pPr>
    </w:p>
    <w:p w:rsidR="003D2EF8" w:rsidRPr="003D2EF8" w:rsidRDefault="003D2EF8" w:rsidP="003D2EF8">
      <w:pPr>
        <w:rPr>
          <w:rFonts w:ascii="Comic Sans MS" w:hAnsi="Comic Sans MS" w:cs="Arial"/>
          <w:sz w:val="20"/>
          <w:szCs w:val="20"/>
        </w:rPr>
      </w:pPr>
      <w:r w:rsidRPr="003D2EF8">
        <w:rPr>
          <w:rFonts w:ascii="Comic Sans MS" w:hAnsi="Comic Sans MS" w:cs="Arial"/>
          <w:sz w:val="20"/>
          <w:szCs w:val="20"/>
        </w:rPr>
        <w:t xml:space="preserve">Het jaarverslag wordt rondgedeeld. Er zijn geen opmerkingen. Het gehele jaarverslag is na te lezen op de website. </w:t>
      </w:r>
    </w:p>
    <w:p w:rsidR="003D2EF8" w:rsidRPr="003D2EF8" w:rsidRDefault="003D2EF8" w:rsidP="003D2EF8">
      <w:pPr>
        <w:rPr>
          <w:rFonts w:ascii="Comic Sans MS" w:hAnsi="Comic Sans MS" w:cs="Arial"/>
          <w:sz w:val="20"/>
          <w:szCs w:val="20"/>
        </w:rPr>
      </w:pPr>
    </w:p>
    <w:p w:rsidR="003D2EF8" w:rsidRPr="003D2EF8" w:rsidRDefault="003D2EF8" w:rsidP="003D2EF8">
      <w:pPr>
        <w:rPr>
          <w:rFonts w:ascii="Comic Sans MS" w:hAnsi="Comic Sans MS" w:cs="Arial"/>
          <w:sz w:val="20"/>
          <w:szCs w:val="20"/>
        </w:rPr>
      </w:pPr>
    </w:p>
    <w:p w:rsidR="003D2EF8" w:rsidRPr="00F30984" w:rsidRDefault="003D2EF8" w:rsidP="003D2EF8">
      <w:pPr>
        <w:rPr>
          <w:rFonts w:ascii="Comic Sans MS" w:hAnsi="Comic Sans MS" w:cs="Arial"/>
          <w:sz w:val="20"/>
          <w:szCs w:val="20"/>
          <w:u w:val="single"/>
        </w:rPr>
      </w:pPr>
      <w:r w:rsidRPr="00F30984">
        <w:rPr>
          <w:rFonts w:ascii="Comic Sans MS" w:hAnsi="Comic Sans MS" w:cs="Arial"/>
          <w:sz w:val="20"/>
          <w:szCs w:val="20"/>
          <w:u w:val="single"/>
        </w:rPr>
        <w:t>4.</w:t>
      </w:r>
      <w:r w:rsidRPr="00F30984">
        <w:rPr>
          <w:rFonts w:ascii="Comic Sans MS" w:hAnsi="Comic Sans MS" w:cs="Arial"/>
          <w:sz w:val="20"/>
          <w:szCs w:val="20"/>
          <w:u w:val="single"/>
        </w:rPr>
        <w:tab/>
        <w:t>Presentatie en verantwoording financieel jaarverslag 2015-2016</w:t>
      </w:r>
    </w:p>
    <w:p w:rsidR="003D2EF8" w:rsidRPr="003D2EF8" w:rsidRDefault="003D2EF8" w:rsidP="003D2EF8">
      <w:pPr>
        <w:rPr>
          <w:rFonts w:ascii="Comic Sans MS" w:hAnsi="Comic Sans MS" w:cs="Arial"/>
          <w:sz w:val="20"/>
          <w:szCs w:val="20"/>
        </w:rPr>
      </w:pPr>
    </w:p>
    <w:p w:rsidR="003D2EF8" w:rsidRPr="003D2EF8" w:rsidRDefault="003D2EF8" w:rsidP="003D2EF8">
      <w:pPr>
        <w:rPr>
          <w:rFonts w:ascii="Comic Sans MS" w:hAnsi="Comic Sans MS" w:cs="Arial"/>
          <w:sz w:val="20"/>
          <w:szCs w:val="20"/>
        </w:rPr>
      </w:pPr>
      <w:r w:rsidRPr="003D2EF8">
        <w:rPr>
          <w:rFonts w:ascii="Comic Sans MS" w:hAnsi="Comic Sans MS" w:cs="Arial"/>
          <w:sz w:val="20"/>
          <w:szCs w:val="20"/>
        </w:rPr>
        <w:t xml:space="preserve">Het exploitatieoverzicht wordt doorgesproken en toegelicht door de voorzitter. </w:t>
      </w:r>
    </w:p>
    <w:p w:rsidR="003D2EF8" w:rsidRPr="003D2EF8" w:rsidRDefault="003D2EF8" w:rsidP="003D2EF8">
      <w:pPr>
        <w:rPr>
          <w:rFonts w:ascii="Comic Sans MS" w:hAnsi="Comic Sans MS" w:cs="Arial"/>
          <w:sz w:val="20"/>
          <w:szCs w:val="20"/>
        </w:rPr>
      </w:pPr>
    </w:p>
    <w:p w:rsidR="003D2EF8" w:rsidRPr="00F30984" w:rsidRDefault="003D2EF8" w:rsidP="00F30984">
      <w:pPr>
        <w:pStyle w:val="Lijstalinea"/>
        <w:numPr>
          <w:ilvl w:val="0"/>
          <w:numId w:val="15"/>
        </w:numPr>
        <w:rPr>
          <w:rFonts w:ascii="Comic Sans MS" w:hAnsi="Comic Sans MS" w:cs="Arial"/>
          <w:sz w:val="20"/>
          <w:szCs w:val="20"/>
        </w:rPr>
      </w:pPr>
      <w:r w:rsidRPr="00F30984">
        <w:rPr>
          <w:rFonts w:ascii="Comic Sans MS" w:hAnsi="Comic Sans MS" w:cs="Arial"/>
          <w:sz w:val="20"/>
          <w:szCs w:val="20"/>
        </w:rPr>
        <w:t>Het totaal aan ouderbijdrage is lager dan het jaar er voor. Dit komt door een lager % betalende ouders en een groot aantal late instromers.</w:t>
      </w:r>
    </w:p>
    <w:p w:rsidR="003D2EF8" w:rsidRPr="00F30984" w:rsidRDefault="003D2EF8" w:rsidP="00F30984">
      <w:pPr>
        <w:pStyle w:val="Lijstalinea"/>
        <w:numPr>
          <w:ilvl w:val="0"/>
          <w:numId w:val="15"/>
        </w:numPr>
        <w:rPr>
          <w:rFonts w:ascii="Comic Sans MS" w:hAnsi="Comic Sans MS" w:cs="Arial"/>
          <w:sz w:val="20"/>
          <w:szCs w:val="20"/>
        </w:rPr>
      </w:pPr>
      <w:r w:rsidRPr="00F30984">
        <w:rPr>
          <w:rFonts w:ascii="Comic Sans MS" w:hAnsi="Comic Sans MS" w:cs="Arial"/>
          <w:sz w:val="20"/>
          <w:szCs w:val="20"/>
        </w:rPr>
        <w:t>Jan Bergmans merkt op dat de schoolbijdrage aan de kunstmaand eenmalig was.</w:t>
      </w:r>
    </w:p>
    <w:p w:rsidR="003D2EF8" w:rsidRDefault="003D2EF8" w:rsidP="003D2EF8">
      <w:pPr>
        <w:rPr>
          <w:rFonts w:ascii="Comic Sans MS" w:hAnsi="Comic Sans MS" w:cs="Arial"/>
          <w:sz w:val="20"/>
          <w:szCs w:val="20"/>
        </w:rPr>
      </w:pPr>
    </w:p>
    <w:p w:rsidR="00F30984" w:rsidRPr="003D2EF8" w:rsidRDefault="00F30984" w:rsidP="003D2EF8">
      <w:pPr>
        <w:rPr>
          <w:rFonts w:ascii="Comic Sans MS" w:hAnsi="Comic Sans MS" w:cs="Arial"/>
          <w:sz w:val="20"/>
          <w:szCs w:val="20"/>
        </w:rPr>
      </w:pPr>
    </w:p>
    <w:p w:rsidR="003D2EF8" w:rsidRPr="00F30984" w:rsidRDefault="003D2EF8" w:rsidP="003D2EF8">
      <w:pPr>
        <w:rPr>
          <w:rFonts w:ascii="Comic Sans MS" w:hAnsi="Comic Sans MS" w:cs="Arial"/>
          <w:sz w:val="20"/>
          <w:szCs w:val="20"/>
          <w:u w:val="single"/>
        </w:rPr>
      </w:pPr>
      <w:r w:rsidRPr="00F30984">
        <w:rPr>
          <w:rFonts w:ascii="Comic Sans MS" w:hAnsi="Comic Sans MS" w:cs="Arial"/>
          <w:sz w:val="20"/>
          <w:szCs w:val="20"/>
          <w:u w:val="single"/>
        </w:rPr>
        <w:t>5.</w:t>
      </w:r>
      <w:r w:rsidRPr="00F30984">
        <w:rPr>
          <w:rFonts w:ascii="Comic Sans MS" w:hAnsi="Comic Sans MS" w:cs="Arial"/>
          <w:sz w:val="20"/>
          <w:szCs w:val="20"/>
          <w:u w:val="single"/>
        </w:rPr>
        <w:tab/>
        <w:t>Uitslag kascontrole en verki</w:t>
      </w:r>
      <w:r w:rsidR="00F30984">
        <w:rPr>
          <w:rFonts w:ascii="Comic Sans MS" w:hAnsi="Comic Sans MS" w:cs="Arial"/>
          <w:sz w:val="20"/>
          <w:szCs w:val="20"/>
          <w:u w:val="single"/>
        </w:rPr>
        <w:t>ezing kascontrole commissie 2016-2017</w:t>
      </w:r>
    </w:p>
    <w:p w:rsidR="003D2EF8" w:rsidRPr="003D2EF8" w:rsidRDefault="003D2EF8" w:rsidP="003D2EF8">
      <w:pPr>
        <w:rPr>
          <w:rFonts w:ascii="Comic Sans MS" w:hAnsi="Comic Sans MS" w:cs="Arial"/>
          <w:sz w:val="20"/>
          <w:szCs w:val="20"/>
        </w:rPr>
      </w:pPr>
    </w:p>
    <w:p w:rsidR="003D2EF8" w:rsidRPr="003D2EF8" w:rsidRDefault="003D2EF8" w:rsidP="003D2EF8">
      <w:pPr>
        <w:rPr>
          <w:rFonts w:ascii="Comic Sans MS" w:hAnsi="Comic Sans MS" w:cs="Arial"/>
          <w:sz w:val="20"/>
          <w:szCs w:val="20"/>
        </w:rPr>
      </w:pPr>
      <w:r w:rsidRPr="003D2EF8">
        <w:rPr>
          <w:rFonts w:ascii="Comic Sans MS" w:hAnsi="Comic Sans MS" w:cs="Arial"/>
          <w:sz w:val="20"/>
          <w:szCs w:val="20"/>
        </w:rPr>
        <w:t xml:space="preserve">Dit schooljaar hadden </w:t>
      </w:r>
      <w:proofErr w:type="spellStart"/>
      <w:r w:rsidRPr="003D2EF8">
        <w:rPr>
          <w:rFonts w:ascii="Comic Sans MS" w:hAnsi="Comic Sans MS" w:cs="Arial"/>
          <w:sz w:val="20"/>
          <w:szCs w:val="20"/>
        </w:rPr>
        <w:t>Melina</w:t>
      </w:r>
      <w:proofErr w:type="spellEnd"/>
      <w:r w:rsidRPr="003D2EF8">
        <w:rPr>
          <w:rFonts w:ascii="Comic Sans MS" w:hAnsi="Comic Sans MS" w:cs="Arial"/>
          <w:sz w:val="20"/>
          <w:szCs w:val="20"/>
        </w:rPr>
        <w:t xml:space="preserve"> </w:t>
      </w:r>
      <w:proofErr w:type="spellStart"/>
      <w:r w:rsidRPr="003D2EF8">
        <w:rPr>
          <w:rFonts w:ascii="Comic Sans MS" w:hAnsi="Comic Sans MS" w:cs="Arial"/>
          <w:sz w:val="20"/>
          <w:szCs w:val="20"/>
        </w:rPr>
        <w:t>Apostolidou</w:t>
      </w:r>
      <w:proofErr w:type="spellEnd"/>
      <w:r w:rsidRPr="003D2EF8">
        <w:rPr>
          <w:rFonts w:ascii="Comic Sans MS" w:hAnsi="Comic Sans MS" w:cs="Arial"/>
          <w:sz w:val="20"/>
          <w:szCs w:val="20"/>
        </w:rPr>
        <w:t xml:space="preserve"> en Wouter van Grinsven zitting in de kascommissie.  De kas is recentelijk gecontroleerd. Er zijn geen onvolkomenheden geconstateerd. De kascommissie verleent het bestuur decharge voor het gevoerde financieel beleid van het schooljaar 2015-2016.  </w:t>
      </w:r>
    </w:p>
    <w:p w:rsidR="003D2EF8" w:rsidRPr="003D2EF8" w:rsidRDefault="003D2EF8" w:rsidP="003D2EF8">
      <w:pPr>
        <w:rPr>
          <w:rFonts w:ascii="Comic Sans MS" w:hAnsi="Comic Sans MS" w:cs="Arial"/>
          <w:sz w:val="20"/>
          <w:szCs w:val="20"/>
        </w:rPr>
      </w:pPr>
    </w:p>
    <w:p w:rsidR="003D2EF8" w:rsidRPr="003D2EF8" w:rsidRDefault="003D2EF8" w:rsidP="003D2EF8">
      <w:pPr>
        <w:rPr>
          <w:rFonts w:ascii="Comic Sans MS" w:hAnsi="Comic Sans MS" w:cs="Arial"/>
          <w:sz w:val="20"/>
          <w:szCs w:val="20"/>
        </w:rPr>
      </w:pPr>
      <w:r w:rsidRPr="003D2EF8">
        <w:rPr>
          <w:rFonts w:ascii="Comic Sans MS" w:hAnsi="Comic Sans MS" w:cs="Arial"/>
          <w:sz w:val="20"/>
          <w:szCs w:val="20"/>
        </w:rPr>
        <w:t xml:space="preserve">Voor komend schooljaar gaan Wouter van Grinsven en Claudia Pollen de kascontrole op zich nemen.  </w:t>
      </w:r>
    </w:p>
    <w:p w:rsidR="003D2EF8" w:rsidRPr="003D2EF8" w:rsidRDefault="003D2EF8" w:rsidP="003D2EF8">
      <w:pPr>
        <w:rPr>
          <w:rFonts w:ascii="Comic Sans MS" w:hAnsi="Comic Sans MS" w:cs="Arial"/>
          <w:sz w:val="20"/>
          <w:szCs w:val="20"/>
        </w:rPr>
      </w:pPr>
    </w:p>
    <w:p w:rsidR="003D2EF8" w:rsidRPr="003D2EF8" w:rsidRDefault="003D2EF8" w:rsidP="003D2EF8">
      <w:pPr>
        <w:rPr>
          <w:rFonts w:ascii="Comic Sans MS" w:hAnsi="Comic Sans MS" w:cs="Arial"/>
          <w:sz w:val="20"/>
          <w:szCs w:val="20"/>
        </w:rPr>
      </w:pPr>
    </w:p>
    <w:p w:rsidR="003D2EF8" w:rsidRPr="00F30984" w:rsidRDefault="003D2EF8" w:rsidP="003D2EF8">
      <w:pPr>
        <w:rPr>
          <w:rFonts w:ascii="Comic Sans MS" w:hAnsi="Comic Sans MS" w:cs="Arial"/>
          <w:sz w:val="20"/>
          <w:szCs w:val="20"/>
          <w:u w:val="single"/>
        </w:rPr>
      </w:pPr>
      <w:r w:rsidRPr="00F30984">
        <w:rPr>
          <w:rFonts w:ascii="Comic Sans MS" w:hAnsi="Comic Sans MS" w:cs="Arial"/>
          <w:sz w:val="20"/>
          <w:szCs w:val="20"/>
          <w:u w:val="single"/>
        </w:rPr>
        <w:t>6</w:t>
      </w:r>
      <w:r w:rsidR="00F30984">
        <w:rPr>
          <w:rFonts w:ascii="Comic Sans MS" w:hAnsi="Comic Sans MS" w:cs="Arial"/>
          <w:sz w:val="20"/>
          <w:szCs w:val="20"/>
          <w:u w:val="single"/>
        </w:rPr>
        <w:t>.</w:t>
      </w:r>
      <w:r w:rsidR="00F30984">
        <w:rPr>
          <w:rFonts w:ascii="Comic Sans MS" w:hAnsi="Comic Sans MS" w:cs="Arial"/>
          <w:sz w:val="20"/>
          <w:szCs w:val="20"/>
          <w:u w:val="single"/>
        </w:rPr>
        <w:tab/>
        <w:t>Presentatie Jaarplan 2016-2017</w:t>
      </w:r>
    </w:p>
    <w:p w:rsidR="003D2EF8" w:rsidRPr="003D2EF8" w:rsidRDefault="003D2EF8" w:rsidP="003D2EF8">
      <w:pPr>
        <w:rPr>
          <w:rFonts w:ascii="Comic Sans MS" w:hAnsi="Comic Sans MS" w:cs="Arial"/>
          <w:sz w:val="20"/>
          <w:szCs w:val="20"/>
        </w:rPr>
      </w:pPr>
    </w:p>
    <w:p w:rsidR="003D2EF8" w:rsidRPr="003D2EF8" w:rsidRDefault="003D2EF8" w:rsidP="003D2EF8">
      <w:pPr>
        <w:rPr>
          <w:rFonts w:ascii="Comic Sans MS" w:hAnsi="Comic Sans MS" w:cs="Arial"/>
          <w:sz w:val="20"/>
          <w:szCs w:val="20"/>
        </w:rPr>
      </w:pPr>
      <w:r w:rsidRPr="003D2EF8">
        <w:rPr>
          <w:rFonts w:ascii="Comic Sans MS" w:hAnsi="Comic Sans MS" w:cs="Arial"/>
          <w:sz w:val="20"/>
          <w:szCs w:val="20"/>
        </w:rPr>
        <w:t>De voorzitter licht het jaarplan voor het komende schooljaar toe:</w:t>
      </w:r>
    </w:p>
    <w:p w:rsidR="003D2EF8" w:rsidRPr="00F30984" w:rsidRDefault="003D2EF8" w:rsidP="00F30984">
      <w:pPr>
        <w:pStyle w:val="Lijstalinea"/>
        <w:numPr>
          <w:ilvl w:val="0"/>
          <w:numId w:val="12"/>
        </w:numPr>
        <w:rPr>
          <w:rFonts w:ascii="Comic Sans MS" w:hAnsi="Comic Sans MS" w:cs="Arial"/>
          <w:sz w:val="20"/>
          <w:szCs w:val="20"/>
        </w:rPr>
      </w:pPr>
      <w:r w:rsidRPr="00F30984">
        <w:rPr>
          <w:rFonts w:ascii="Comic Sans MS" w:hAnsi="Comic Sans MS" w:cs="Arial"/>
          <w:sz w:val="20"/>
          <w:szCs w:val="20"/>
        </w:rPr>
        <w:lastRenderedPageBreak/>
        <w:t>De commissies zijn mager bezet en ook voor het bestuur zijn nieuwe leden nodig. Volgend schooljaar gaan een groot aantal ouders (in commissies en bestuur) stoppen. Dit jaar zal er actief geworven gaan worden.</w:t>
      </w:r>
    </w:p>
    <w:p w:rsidR="003D2EF8" w:rsidRPr="00F30984" w:rsidRDefault="003D2EF8" w:rsidP="00F30984">
      <w:pPr>
        <w:pStyle w:val="Lijstalinea"/>
        <w:numPr>
          <w:ilvl w:val="0"/>
          <w:numId w:val="12"/>
        </w:numPr>
        <w:rPr>
          <w:rFonts w:ascii="Comic Sans MS" w:hAnsi="Comic Sans MS" w:cs="Arial"/>
          <w:sz w:val="20"/>
          <w:szCs w:val="20"/>
        </w:rPr>
      </w:pPr>
      <w:r w:rsidRPr="00F30984">
        <w:rPr>
          <w:rFonts w:ascii="Comic Sans MS" w:hAnsi="Comic Sans MS" w:cs="Arial"/>
          <w:sz w:val="20"/>
          <w:szCs w:val="20"/>
        </w:rPr>
        <w:t>Jan Bergmans merkt op dat de visie meer een missie is. Het bestuur neemt deze opmerking mee.</w:t>
      </w:r>
    </w:p>
    <w:p w:rsidR="00F30984" w:rsidRDefault="00F30984" w:rsidP="003D2EF8">
      <w:pPr>
        <w:rPr>
          <w:rFonts w:ascii="Comic Sans MS" w:hAnsi="Comic Sans MS" w:cs="Arial"/>
          <w:sz w:val="20"/>
          <w:szCs w:val="20"/>
        </w:rPr>
      </w:pPr>
    </w:p>
    <w:p w:rsidR="00F30984" w:rsidRDefault="00F30984" w:rsidP="003D2EF8">
      <w:pPr>
        <w:rPr>
          <w:rFonts w:ascii="Comic Sans MS" w:hAnsi="Comic Sans MS" w:cs="Arial"/>
          <w:sz w:val="20"/>
          <w:szCs w:val="20"/>
        </w:rPr>
      </w:pPr>
    </w:p>
    <w:p w:rsidR="003D2EF8" w:rsidRPr="00F30984" w:rsidRDefault="003D2EF8" w:rsidP="003D2EF8">
      <w:pPr>
        <w:rPr>
          <w:rFonts w:ascii="Comic Sans MS" w:hAnsi="Comic Sans MS" w:cs="Arial"/>
          <w:sz w:val="20"/>
          <w:szCs w:val="20"/>
          <w:u w:val="single"/>
        </w:rPr>
      </w:pPr>
      <w:r w:rsidRPr="00F30984">
        <w:rPr>
          <w:rFonts w:ascii="Comic Sans MS" w:hAnsi="Comic Sans MS" w:cs="Arial"/>
          <w:sz w:val="20"/>
          <w:szCs w:val="20"/>
          <w:u w:val="single"/>
        </w:rPr>
        <w:t>7.</w:t>
      </w:r>
      <w:r w:rsidRPr="00F30984">
        <w:rPr>
          <w:rFonts w:ascii="Comic Sans MS" w:hAnsi="Comic Sans MS" w:cs="Arial"/>
          <w:sz w:val="20"/>
          <w:szCs w:val="20"/>
          <w:u w:val="single"/>
        </w:rPr>
        <w:tab/>
        <w:t xml:space="preserve">Presentatie </w:t>
      </w:r>
      <w:r w:rsidR="00F30984">
        <w:rPr>
          <w:rFonts w:ascii="Comic Sans MS" w:hAnsi="Comic Sans MS" w:cs="Arial"/>
          <w:sz w:val="20"/>
          <w:szCs w:val="20"/>
          <w:u w:val="single"/>
        </w:rPr>
        <w:t>van de begroting schooljaar 2016-2017</w:t>
      </w:r>
      <w:r w:rsidRPr="00F30984">
        <w:rPr>
          <w:rFonts w:ascii="Comic Sans MS" w:hAnsi="Comic Sans MS" w:cs="Arial"/>
          <w:sz w:val="20"/>
          <w:szCs w:val="20"/>
          <w:u w:val="single"/>
        </w:rPr>
        <w:t xml:space="preserve">  </w:t>
      </w:r>
    </w:p>
    <w:p w:rsidR="003D2EF8" w:rsidRPr="003D2EF8" w:rsidRDefault="003D2EF8" w:rsidP="003D2EF8">
      <w:pPr>
        <w:rPr>
          <w:rFonts w:ascii="Comic Sans MS" w:hAnsi="Comic Sans MS" w:cs="Arial"/>
          <w:sz w:val="20"/>
          <w:szCs w:val="20"/>
        </w:rPr>
      </w:pPr>
    </w:p>
    <w:p w:rsidR="003D2EF8" w:rsidRPr="00F30984" w:rsidRDefault="003D2EF8" w:rsidP="00F30984">
      <w:pPr>
        <w:pStyle w:val="Lijstalinea"/>
        <w:numPr>
          <w:ilvl w:val="0"/>
          <w:numId w:val="10"/>
        </w:numPr>
        <w:rPr>
          <w:rFonts w:ascii="Comic Sans MS" w:hAnsi="Comic Sans MS" w:cs="Arial"/>
          <w:sz w:val="20"/>
          <w:szCs w:val="20"/>
        </w:rPr>
      </w:pPr>
      <w:r w:rsidRPr="00F30984">
        <w:rPr>
          <w:rFonts w:ascii="Comic Sans MS" w:hAnsi="Comic Sans MS" w:cs="Arial"/>
          <w:sz w:val="20"/>
          <w:szCs w:val="20"/>
        </w:rPr>
        <w:t xml:space="preserve">In de begroting zijn hesjes opgenomen. Deze hesjes met Wilakkers-logo worden eigendom van school en hebben als doel dat alle kinderen tijdens activiteiten buiten school (zoals schoolreis, schoolschaatsen, </w:t>
      </w:r>
      <w:proofErr w:type="spellStart"/>
      <w:r w:rsidRPr="00F30984">
        <w:rPr>
          <w:rFonts w:ascii="Comic Sans MS" w:hAnsi="Comic Sans MS" w:cs="Arial"/>
          <w:sz w:val="20"/>
          <w:szCs w:val="20"/>
        </w:rPr>
        <w:t>evt</w:t>
      </w:r>
      <w:proofErr w:type="spellEnd"/>
      <w:r w:rsidRPr="00F30984">
        <w:rPr>
          <w:rFonts w:ascii="Comic Sans MS" w:hAnsi="Comic Sans MS" w:cs="Arial"/>
          <w:sz w:val="20"/>
          <w:szCs w:val="20"/>
        </w:rPr>
        <w:t xml:space="preserve"> fietsen) herkenbaar zijn. Deze worden gefinancierd gedeeltelijk uit de reserve en gedeeltelijk door het verhogen van de ouderbijdrage. Jan Bergmans geeft als reactie dat hij voor het fietsen reflecterende hesjes wil gebruiken en eventueel bijkopen. Danielle en Jan gaan hierover in overleg.</w:t>
      </w:r>
    </w:p>
    <w:p w:rsidR="003D2EF8" w:rsidRPr="00F30984" w:rsidRDefault="003D2EF8" w:rsidP="00F30984">
      <w:pPr>
        <w:pStyle w:val="Lijstalinea"/>
        <w:numPr>
          <w:ilvl w:val="0"/>
          <w:numId w:val="10"/>
        </w:numPr>
        <w:rPr>
          <w:rFonts w:ascii="Comic Sans MS" w:hAnsi="Comic Sans MS" w:cs="Arial"/>
          <w:sz w:val="20"/>
          <w:szCs w:val="20"/>
        </w:rPr>
      </w:pPr>
      <w:r w:rsidRPr="00F30984">
        <w:rPr>
          <w:rFonts w:ascii="Comic Sans MS" w:hAnsi="Comic Sans MS" w:cs="Arial"/>
          <w:sz w:val="20"/>
          <w:szCs w:val="20"/>
        </w:rPr>
        <w:t>De begrootte kosten voor het schoolkamp zijn een stuk hoger dan vorig jaar als gevolg van het grote aantal groep 8-leerlingen. Ook moet er uitgeweken worden naar een grotere en duurdere locatie.</w:t>
      </w:r>
    </w:p>
    <w:p w:rsidR="003D2EF8" w:rsidRPr="00F30984" w:rsidRDefault="003D2EF8" w:rsidP="00F30984">
      <w:pPr>
        <w:pStyle w:val="Lijstalinea"/>
        <w:numPr>
          <w:ilvl w:val="0"/>
          <w:numId w:val="10"/>
        </w:numPr>
        <w:rPr>
          <w:rFonts w:ascii="Comic Sans MS" w:hAnsi="Comic Sans MS" w:cs="Arial"/>
          <w:sz w:val="20"/>
          <w:szCs w:val="20"/>
        </w:rPr>
      </w:pPr>
      <w:r w:rsidRPr="00F30984">
        <w:rPr>
          <w:rFonts w:ascii="Comic Sans MS" w:hAnsi="Comic Sans MS" w:cs="Arial"/>
          <w:sz w:val="20"/>
          <w:szCs w:val="20"/>
        </w:rPr>
        <w:t xml:space="preserve">Hoe kan het percentage betalende ouders worden verhoogd? Geopperd wordt het gebruiken van een automatische incasso en het sturen van een email met link naar </w:t>
      </w:r>
      <w:proofErr w:type="spellStart"/>
      <w:r w:rsidRPr="00F30984">
        <w:rPr>
          <w:rFonts w:ascii="Comic Sans MS" w:hAnsi="Comic Sans MS" w:cs="Arial"/>
          <w:sz w:val="20"/>
          <w:szCs w:val="20"/>
        </w:rPr>
        <w:t>Ideal</w:t>
      </w:r>
      <w:proofErr w:type="spellEnd"/>
      <w:r w:rsidRPr="00F30984">
        <w:rPr>
          <w:rFonts w:ascii="Comic Sans MS" w:hAnsi="Comic Sans MS" w:cs="Arial"/>
          <w:sz w:val="20"/>
          <w:szCs w:val="20"/>
        </w:rPr>
        <w:t>. Beide opties worden in de komende periode door het bestuur onderzocht.</w:t>
      </w:r>
    </w:p>
    <w:p w:rsidR="003D2EF8" w:rsidRPr="003D2EF8" w:rsidRDefault="003D2EF8" w:rsidP="003D2EF8">
      <w:pPr>
        <w:rPr>
          <w:rFonts w:ascii="Comic Sans MS" w:hAnsi="Comic Sans MS" w:cs="Arial"/>
          <w:sz w:val="20"/>
          <w:szCs w:val="20"/>
        </w:rPr>
      </w:pPr>
    </w:p>
    <w:p w:rsidR="003D2EF8" w:rsidRPr="003D2EF8" w:rsidRDefault="003D2EF8" w:rsidP="003D2EF8">
      <w:pPr>
        <w:rPr>
          <w:rFonts w:ascii="Comic Sans MS" w:hAnsi="Comic Sans MS" w:cs="Arial"/>
          <w:sz w:val="20"/>
          <w:szCs w:val="20"/>
        </w:rPr>
      </w:pPr>
      <w:r w:rsidRPr="003D2EF8">
        <w:rPr>
          <w:rFonts w:ascii="Comic Sans MS" w:hAnsi="Comic Sans MS" w:cs="Arial"/>
          <w:sz w:val="20"/>
          <w:szCs w:val="20"/>
        </w:rPr>
        <w:t>Contributie:</w:t>
      </w:r>
    </w:p>
    <w:p w:rsidR="003D2EF8" w:rsidRPr="003D2EF8" w:rsidRDefault="003D2EF8" w:rsidP="003D2EF8">
      <w:pPr>
        <w:rPr>
          <w:rFonts w:ascii="Comic Sans MS" w:hAnsi="Comic Sans MS" w:cs="Arial"/>
          <w:sz w:val="20"/>
          <w:szCs w:val="20"/>
        </w:rPr>
      </w:pPr>
      <w:r w:rsidRPr="003D2EF8">
        <w:rPr>
          <w:rFonts w:ascii="Comic Sans MS" w:hAnsi="Comic Sans MS" w:cs="Arial"/>
          <w:sz w:val="20"/>
          <w:szCs w:val="20"/>
        </w:rPr>
        <w:t>Er wordt voorgesteld om 3 wijzigingen door te voeren:</w:t>
      </w:r>
    </w:p>
    <w:p w:rsidR="003D2EF8" w:rsidRPr="00F30984" w:rsidRDefault="003D2EF8" w:rsidP="00F30984">
      <w:pPr>
        <w:pStyle w:val="Lijstalinea"/>
        <w:numPr>
          <w:ilvl w:val="0"/>
          <w:numId w:val="10"/>
        </w:numPr>
        <w:rPr>
          <w:rFonts w:ascii="Comic Sans MS" w:hAnsi="Comic Sans MS" w:cs="Arial"/>
          <w:sz w:val="20"/>
          <w:szCs w:val="20"/>
        </w:rPr>
      </w:pPr>
      <w:r w:rsidRPr="00F30984">
        <w:rPr>
          <w:rFonts w:ascii="Comic Sans MS" w:hAnsi="Comic Sans MS" w:cs="Arial"/>
          <w:sz w:val="20"/>
          <w:szCs w:val="20"/>
        </w:rPr>
        <w:t xml:space="preserve">De contributie wordt met 1 euro verhoogd naar € 37,50 per kind. </w:t>
      </w:r>
    </w:p>
    <w:p w:rsidR="003D2EF8" w:rsidRPr="00F30984" w:rsidRDefault="003D2EF8" w:rsidP="00F30984">
      <w:pPr>
        <w:pStyle w:val="Lijstalinea"/>
        <w:numPr>
          <w:ilvl w:val="0"/>
          <w:numId w:val="10"/>
        </w:numPr>
        <w:rPr>
          <w:rFonts w:ascii="Comic Sans MS" w:hAnsi="Comic Sans MS" w:cs="Arial"/>
          <w:sz w:val="20"/>
          <w:szCs w:val="20"/>
        </w:rPr>
      </w:pPr>
      <w:r w:rsidRPr="00F30984">
        <w:rPr>
          <w:rFonts w:ascii="Comic Sans MS" w:hAnsi="Comic Sans MS" w:cs="Arial"/>
          <w:sz w:val="20"/>
          <w:szCs w:val="20"/>
        </w:rPr>
        <w:t xml:space="preserve">De bijdrage voor alle kinderen die later instromen wordt € 25,- per kind. </w:t>
      </w:r>
    </w:p>
    <w:p w:rsidR="003D2EF8" w:rsidRPr="00F30984" w:rsidRDefault="003D2EF8" w:rsidP="00F30984">
      <w:pPr>
        <w:pStyle w:val="Lijstalinea"/>
        <w:numPr>
          <w:ilvl w:val="0"/>
          <w:numId w:val="10"/>
        </w:numPr>
        <w:rPr>
          <w:rFonts w:ascii="Comic Sans MS" w:hAnsi="Comic Sans MS" w:cs="Arial"/>
          <w:sz w:val="20"/>
          <w:szCs w:val="20"/>
        </w:rPr>
      </w:pPr>
      <w:r w:rsidRPr="00F30984">
        <w:rPr>
          <w:rFonts w:ascii="Comic Sans MS" w:hAnsi="Comic Sans MS" w:cs="Arial"/>
          <w:sz w:val="20"/>
          <w:szCs w:val="20"/>
        </w:rPr>
        <w:t>Betaling in termijnen komt te vervallen.</w:t>
      </w:r>
    </w:p>
    <w:p w:rsidR="003D2EF8" w:rsidRPr="003D2EF8" w:rsidRDefault="003D2EF8" w:rsidP="003D2EF8">
      <w:pPr>
        <w:rPr>
          <w:rFonts w:ascii="Comic Sans MS" w:hAnsi="Comic Sans MS" w:cs="Arial"/>
          <w:sz w:val="20"/>
          <w:szCs w:val="20"/>
        </w:rPr>
      </w:pPr>
      <w:r w:rsidRPr="003D2EF8">
        <w:rPr>
          <w:rFonts w:ascii="Comic Sans MS" w:hAnsi="Comic Sans MS" w:cs="Arial"/>
          <w:sz w:val="20"/>
          <w:szCs w:val="20"/>
        </w:rPr>
        <w:t>De vergadering stemt met dit voorstel in.</w:t>
      </w:r>
    </w:p>
    <w:p w:rsidR="003D2EF8" w:rsidRDefault="003D2EF8" w:rsidP="003D2EF8">
      <w:pPr>
        <w:rPr>
          <w:rFonts w:ascii="Comic Sans MS" w:hAnsi="Comic Sans MS" w:cs="Arial"/>
          <w:sz w:val="20"/>
          <w:szCs w:val="20"/>
        </w:rPr>
      </w:pPr>
    </w:p>
    <w:p w:rsidR="00F30984" w:rsidRPr="003D2EF8" w:rsidRDefault="00F30984" w:rsidP="003D2EF8">
      <w:pPr>
        <w:rPr>
          <w:rFonts w:ascii="Comic Sans MS" w:hAnsi="Comic Sans MS" w:cs="Arial"/>
          <w:sz w:val="20"/>
          <w:szCs w:val="20"/>
        </w:rPr>
      </w:pPr>
    </w:p>
    <w:p w:rsidR="003D2EF8" w:rsidRPr="00F30984" w:rsidRDefault="003D2EF8" w:rsidP="003D2EF8">
      <w:pPr>
        <w:rPr>
          <w:rFonts w:ascii="Comic Sans MS" w:hAnsi="Comic Sans MS" w:cs="Arial"/>
          <w:sz w:val="20"/>
          <w:szCs w:val="20"/>
          <w:u w:val="single"/>
        </w:rPr>
      </w:pPr>
      <w:r w:rsidRPr="00F30984">
        <w:rPr>
          <w:rFonts w:ascii="Comic Sans MS" w:hAnsi="Comic Sans MS" w:cs="Arial"/>
          <w:sz w:val="20"/>
          <w:szCs w:val="20"/>
          <w:u w:val="single"/>
        </w:rPr>
        <w:t>8.</w:t>
      </w:r>
      <w:r w:rsidRPr="00F30984">
        <w:rPr>
          <w:rFonts w:ascii="Comic Sans MS" w:hAnsi="Comic Sans MS" w:cs="Arial"/>
          <w:sz w:val="20"/>
          <w:szCs w:val="20"/>
          <w:u w:val="single"/>
        </w:rPr>
        <w:tab/>
        <w:t>Aftreden van bestuursleden, nieuwe leden</w:t>
      </w:r>
    </w:p>
    <w:p w:rsidR="003D2EF8" w:rsidRPr="003D2EF8" w:rsidRDefault="003D2EF8" w:rsidP="003D2EF8">
      <w:pPr>
        <w:rPr>
          <w:rFonts w:ascii="Comic Sans MS" w:hAnsi="Comic Sans MS" w:cs="Arial"/>
          <w:sz w:val="20"/>
          <w:szCs w:val="20"/>
        </w:rPr>
      </w:pPr>
    </w:p>
    <w:p w:rsidR="003D2EF8" w:rsidRPr="003D2EF8" w:rsidRDefault="003D2EF8" w:rsidP="003D2EF8">
      <w:pPr>
        <w:rPr>
          <w:rFonts w:ascii="Comic Sans MS" w:hAnsi="Comic Sans MS" w:cs="Arial"/>
          <w:sz w:val="20"/>
          <w:szCs w:val="20"/>
        </w:rPr>
      </w:pPr>
      <w:r w:rsidRPr="003D2EF8">
        <w:rPr>
          <w:rFonts w:ascii="Comic Sans MS" w:hAnsi="Comic Sans MS" w:cs="Arial"/>
          <w:sz w:val="20"/>
          <w:szCs w:val="20"/>
        </w:rPr>
        <w:t>Claudia Pollen treedt af en is niet he</w:t>
      </w:r>
      <w:r w:rsidR="005360A8">
        <w:rPr>
          <w:rFonts w:ascii="Comic Sans MS" w:hAnsi="Comic Sans MS" w:cs="Arial"/>
          <w:sz w:val="20"/>
          <w:szCs w:val="20"/>
        </w:rPr>
        <w:t>rkiesbaar. Carina Kuijpers en Si</w:t>
      </w:r>
      <w:r w:rsidRPr="003D2EF8">
        <w:rPr>
          <w:rFonts w:ascii="Comic Sans MS" w:hAnsi="Comic Sans MS" w:cs="Arial"/>
          <w:sz w:val="20"/>
          <w:szCs w:val="20"/>
        </w:rPr>
        <w:t xml:space="preserve">lvia Hoffland treden af, maar zijn herkiesbaar. Zij worden herkozen door de vergadering. </w:t>
      </w:r>
    </w:p>
    <w:p w:rsidR="003D2EF8" w:rsidRPr="003D2EF8" w:rsidRDefault="003D2EF8" w:rsidP="003D2EF8">
      <w:pPr>
        <w:rPr>
          <w:rFonts w:ascii="Comic Sans MS" w:hAnsi="Comic Sans MS" w:cs="Arial"/>
          <w:sz w:val="20"/>
          <w:szCs w:val="20"/>
        </w:rPr>
      </w:pPr>
    </w:p>
    <w:p w:rsidR="003D2EF8" w:rsidRPr="003D2EF8" w:rsidRDefault="003D2EF8" w:rsidP="003D2EF8">
      <w:pPr>
        <w:rPr>
          <w:rFonts w:ascii="Comic Sans MS" w:hAnsi="Comic Sans MS" w:cs="Arial"/>
          <w:sz w:val="20"/>
          <w:szCs w:val="20"/>
        </w:rPr>
      </w:pPr>
      <w:r w:rsidRPr="003D2EF8">
        <w:rPr>
          <w:rFonts w:ascii="Comic Sans MS" w:hAnsi="Comic Sans MS" w:cs="Arial"/>
          <w:sz w:val="20"/>
          <w:szCs w:val="20"/>
        </w:rPr>
        <w:t xml:space="preserve">Liselotte Vogels heeft zich kandidaat gesteld voor het bestuur van de oudervereniging. Zij worden gekozen door de vergadering. </w:t>
      </w:r>
    </w:p>
    <w:p w:rsidR="003D2EF8" w:rsidRPr="003D2EF8" w:rsidRDefault="003D2EF8" w:rsidP="003D2EF8">
      <w:pPr>
        <w:rPr>
          <w:rFonts w:ascii="Comic Sans MS" w:hAnsi="Comic Sans MS" w:cs="Arial"/>
          <w:sz w:val="20"/>
          <w:szCs w:val="20"/>
        </w:rPr>
      </w:pPr>
    </w:p>
    <w:p w:rsidR="003D2EF8" w:rsidRPr="003D2EF8" w:rsidRDefault="003D2EF8" w:rsidP="003D2EF8">
      <w:pPr>
        <w:rPr>
          <w:rFonts w:ascii="Comic Sans MS" w:hAnsi="Comic Sans MS" w:cs="Arial"/>
          <w:sz w:val="20"/>
          <w:szCs w:val="20"/>
        </w:rPr>
      </w:pPr>
    </w:p>
    <w:p w:rsidR="003D2EF8" w:rsidRPr="00F30984" w:rsidRDefault="003D2EF8" w:rsidP="003D2EF8">
      <w:pPr>
        <w:rPr>
          <w:rFonts w:ascii="Comic Sans MS" w:hAnsi="Comic Sans MS" w:cs="Arial"/>
          <w:sz w:val="20"/>
          <w:szCs w:val="20"/>
          <w:u w:val="single"/>
        </w:rPr>
      </w:pPr>
      <w:r w:rsidRPr="00F30984">
        <w:rPr>
          <w:rFonts w:ascii="Comic Sans MS" w:hAnsi="Comic Sans MS" w:cs="Arial"/>
          <w:sz w:val="20"/>
          <w:szCs w:val="20"/>
          <w:u w:val="single"/>
        </w:rPr>
        <w:t>9.</w:t>
      </w:r>
      <w:r w:rsidRPr="00F30984">
        <w:rPr>
          <w:rFonts w:ascii="Comic Sans MS" w:hAnsi="Comic Sans MS" w:cs="Arial"/>
          <w:sz w:val="20"/>
          <w:szCs w:val="20"/>
          <w:u w:val="single"/>
        </w:rPr>
        <w:tab/>
        <w:t>Rondvraag</w:t>
      </w:r>
    </w:p>
    <w:p w:rsidR="003D2EF8" w:rsidRPr="003D2EF8" w:rsidRDefault="003D2EF8" w:rsidP="003D2EF8">
      <w:pPr>
        <w:rPr>
          <w:rFonts w:ascii="Comic Sans MS" w:hAnsi="Comic Sans MS" w:cs="Arial"/>
          <w:sz w:val="20"/>
          <w:szCs w:val="20"/>
        </w:rPr>
      </w:pPr>
    </w:p>
    <w:p w:rsidR="003D2EF8" w:rsidRPr="003D2EF8" w:rsidRDefault="003D2EF8" w:rsidP="003D2EF8">
      <w:pPr>
        <w:rPr>
          <w:rFonts w:ascii="Comic Sans MS" w:hAnsi="Comic Sans MS" w:cs="Arial"/>
          <w:sz w:val="20"/>
          <w:szCs w:val="20"/>
        </w:rPr>
      </w:pPr>
      <w:r w:rsidRPr="003D2EF8">
        <w:rPr>
          <w:rFonts w:ascii="Comic Sans MS" w:hAnsi="Comic Sans MS" w:cs="Arial"/>
          <w:sz w:val="20"/>
          <w:szCs w:val="20"/>
        </w:rPr>
        <w:t>Jan Bergmans benoemt dat veiligheid en privacy speerpunten van school worden dit schooljaar.</w:t>
      </w:r>
    </w:p>
    <w:p w:rsidR="00F30984" w:rsidRDefault="00F30984" w:rsidP="003D2EF8">
      <w:pPr>
        <w:rPr>
          <w:rFonts w:ascii="Comic Sans MS" w:hAnsi="Comic Sans MS" w:cs="Arial"/>
          <w:sz w:val="20"/>
          <w:szCs w:val="20"/>
        </w:rPr>
      </w:pPr>
    </w:p>
    <w:p w:rsidR="003D2EF8" w:rsidRPr="003D2EF8" w:rsidRDefault="003D2EF8" w:rsidP="003D2EF8">
      <w:pPr>
        <w:rPr>
          <w:rFonts w:ascii="Comic Sans MS" w:hAnsi="Comic Sans MS" w:cs="Arial"/>
          <w:sz w:val="20"/>
          <w:szCs w:val="20"/>
        </w:rPr>
      </w:pPr>
      <w:r>
        <w:rPr>
          <w:rFonts w:ascii="Comic Sans MS" w:hAnsi="Comic Sans MS" w:cs="Arial"/>
          <w:sz w:val="20"/>
          <w:szCs w:val="20"/>
        </w:rPr>
        <w:t>D</w:t>
      </w:r>
      <w:r w:rsidRPr="003D2EF8">
        <w:rPr>
          <w:rFonts w:ascii="Comic Sans MS" w:hAnsi="Comic Sans MS" w:cs="Arial"/>
          <w:sz w:val="20"/>
          <w:szCs w:val="20"/>
        </w:rPr>
        <w:t>e vergadering wordt afgesloten en iedereen wordt bedankt voor zijn/haar aanwezigheid.</w:t>
      </w:r>
    </w:p>
    <w:p w:rsidR="003D2EF8" w:rsidRPr="003D2EF8" w:rsidRDefault="003D2EF8" w:rsidP="003D2EF8">
      <w:pPr>
        <w:rPr>
          <w:rFonts w:ascii="Comic Sans MS" w:hAnsi="Comic Sans MS" w:cs="Arial"/>
          <w:sz w:val="20"/>
          <w:szCs w:val="20"/>
        </w:rPr>
      </w:pPr>
    </w:p>
    <w:p w:rsidR="00517A5A" w:rsidRDefault="003D2EF8" w:rsidP="003D2EF8">
      <w:pPr>
        <w:rPr>
          <w:rFonts w:ascii="Comic Sans MS" w:hAnsi="Comic Sans MS" w:cs="Arial"/>
          <w:sz w:val="20"/>
          <w:szCs w:val="20"/>
        </w:rPr>
      </w:pPr>
      <w:r w:rsidRPr="003D2EF8">
        <w:rPr>
          <w:rFonts w:ascii="Comic Sans MS" w:hAnsi="Comic Sans MS" w:cs="Arial"/>
          <w:sz w:val="20"/>
          <w:szCs w:val="20"/>
        </w:rPr>
        <w:t>De presentatie van d</w:t>
      </w:r>
      <w:r w:rsidR="005360A8">
        <w:rPr>
          <w:rFonts w:ascii="Comic Sans MS" w:hAnsi="Comic Sans MS" w:cs="Arial"/>
          <w:sz w:val="20"/>
          <w:szCs w:val="20"/>
        </w:rPr>
        <w:t>eze ALV is op te vragen bij het bestuur van de oudervereniging</w:t>
      </w:r>
      <w:r w:rsidRPr="003D2EF8">
        <w:rPr>
          <w:rFonts w:ascii="Comic Sans MS" w:hAnsi="Comic Sans MS" w:cs="Arial"/>
          <w:sz w:val="20"/>
          <w:szCs w:val="20"/>
        </w:rPr>
        <w:t>.</w:t>
      </w:r>
    </w:p>
    <w:p w:rsidR="00517A5A" w:rsidRDefault="00517A5A" w:rsidP="003E21E9">
      <w:pPr>
        <w:autoSpaceDE w:val="0"/>
        <w:autoSpaceDN w:val="0"/>
        <w:adjustRightInd w:val="0"/>
        <w:rPr>
          <w:rFonts w:ascii="Comic Sans MS" w:hAnsi="Comic Sans MS" w:cs="Arial"/>
          <w:sz w:val="20"/>
          <w:szCs w:val="20"/>
        </w:rPr>
      </w:pPr>
    </w:p>
    <w:sectPr w:rsidR="00517A5A" w:rsidSect="00127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A1B43E"/>
    <w:multiLevelType w:val="hybridMultilevel"/>
    <w:tmpl w:val="0E9809ED"/>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4141BD8"/>
    <w:multiLevelType w:val="hybridMultilevel"/>
    <w:tmpl w:val="20FE16D2"/>
    <w:lvl w:ilvl="0" w:tplc="1F067482">
      <w:numFmt w:val="bullet"/>
      <w:lvlText w:val="-"/>
      <w:lvlJc w:val="left"/>
      <w:pPr>
        <w:ind w:left="720" w:hanging="360"/>
      </w:pPr>
      <w:rPr>
        <w:rFonts w:ascii="Comic Sans MS" w:eastAsia="Calibri"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857D34"/>
    <w:multiLevelType w:val="hybridMultilevel"/>
    <w:tmpl w:val="474CC438"/>
    <w:lvl w:ilvl="0" w:tplc="0C7E9102">
      <w:numFmt w:val="bullet"/>
      <w:lvlText w:val="-"/>
      <w:lvlJc w:val="left"/>
      <w:pPr>
        <w:ind w:left="1065" w:hanging="705"/>
      </w:pPr>
      <w:rPr>
        <w:rFonts w:ascii="Comic Sans MS" w:eastAsia="Calibri"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6755B2"/>
    <w:multiLevelType w:val="hybridMultilevel"/>
    <w:tmpl w:val="64662B12"/>
    <w:lvl w:ilvl="0" w:tplc="0C7E9102">
      <w:numFmt w:val="bullet"/>
      <w:lvlText w:val="-"/>
      <w:lvlJc w:val="left"/>
      <w:pPr>
        <w:ind w:left="1065" w:hanging="705"/>
      </w:pPr>
      <w:rPr>
        <w:rFonts w:ascii="Comic Sans MS" w:eastAsia="Calibri"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CF7460"/>
    <w:multiLevelType w:val="hybridMultilevel"/>
    <w:tmpl w:val="C40ECBB2"/>
    <w:lvl w:ilvl="0" w:tplc="E5C2E7A2">
      <w:numFmt w:val="bullet"/>
      <w:lvlText w:val="-"/>
      <w:lvlJc w:val="left"/>
      <w:pPr>
        <w:ind w:left="720" w:hanging="360"/>
      </w:pPr>
      <w:rPr>
        <w:rFonts w:ascii="Comic Sans MS" w:eastAsia="Calibri"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991F0E"/>
    <w:multiLevelType w:val="hybridMultilevel"/>
    <w:tmpl w:val="1E82B706"/>
    <w:lvl w:ilvl="0" w:tplc="F814BD14">
      <w:numFmt w:val="bullet"/>
      <w:lvlText w:val="-"/>
      <w:lvlJc w:val="left"/>
      <w:pPr>
        <w:ind w:left="1080" w:hanging="360"/>
      </w:pPr>
      <w:rPr>
        <w:rFonts w:ascii="Comic Sans MS" w:eastAsia="Calibri" w:hAnsi="Comic Sans M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ECC7D0A"/>
    <w:multiLevelType w:val="hybridMultilevel"/>
    <w:tmpl w:val="5C524A76"/>
    <w:lvl w:ilvl="0" w:tplc="0C7E9102">
      <w:numFmt w:val="bullet"/>
      <w:lvlText w:val="-"/>
      <w:lvlJc w:val="left"/>
      <w:pPr>
        <w:ind w:left="1065" w:hanging="705"/>
      </w:pPr>
      <w:rPr>
        <w:rFonts w:ascii="Comic Sans MS" w:eastAsia="Calibri"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6537F4"/>
    <w:multiLevelType w:val="hybridMultilevel"/>
    <w:tmpl w:val="60DC351C"/>
    <w:lvl w:ilvl="0" w:tplc="0E8217B2">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7B3CF6"/>
    <w:multiLevelType w:val="hybridMultilevel"/>
    <w:tmpl w:val="B582CCBC"/>
    <w:lvl w:ilvl="0" w:tplc="8B2A6D90">
      <w:numFmt w:val="bullet"/>
      <w:lvlText w:val="-"/>
      <w:lvlJc w:val="left"/>
      <w:pPr>
        <w:ind w:left="720" w:hanging="360"/>
      </w:pPr>
      <w:rPr>
        <w:rFonts w:ascii="Comic Sans MS" w:eastAsia="Calibri"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8125D6"/>
    <w:multiLevelType w:val="hybridMultilevel"/>
    <w:tmpl w:val="AC747166"/>
    <w:lvl w:ilvl="0" w:tplc="0413000F">
      <w:start w:val="1"/>
      <w:numFmt w:val="decimal"/>
      <w:lvlText w:val="%1."/>
      <w:lvlJc w:val="left"/>
      <w:pPr>
        <w:tabs>
          <w:tab w:val="num" w:pos="720"/>
        </w:tabs>
        <w:ind w:left="720" w:hanging="360"/>
      </w:pPr>
    </w:lvl>
    <w:lvl w:ilvl="1" w:tplc="493CE47C">
      <w:numFmt w:val="bullet"/>
      <w:lvlText w:val=""/>
      <w:lvlJc w:val="left"/>
      <w:pPr>
        <w:tabs>
          <w:tab w:val="num" w:pos="1440"/>
        </w:tabs>
        <w:ind w:left="1440" w:hanging="360"/>
      </w:pPr>
      <w:rPr>
        <w:rFonts w:ascii="Symbol" w:eastAsia="Arial" w:hAnsi="Symbo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22120BA"/>
    <w:multiLevelType w:val="hybridMultilevel"/>
    <w:tmpl w:val="573AE80E"/>
    <w:lvl w:ilvl="0" w:tplc="0C7E9102">
      <w:numFmt w:val="bullet"/>
      <w:lvlText w:val="-"/>
      <w:lvlJc w:val="left"/>
      <w:pPr>
        <w:ind w:left="1065" w:hanging="705"/>
      </w:pPr>
      <w:rPr>
        <w:rFonts w:ascii="Comic Sans MS" w:eastAsia="Calibri"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462CD9"/>
    <w:multiLevelType w:val="hybridMultilevel"/>
    <w:tmpl w:val="B3542BA2"/>
    <w:lvl w:ilvl="0" w:tplc="4CD87644">
      <w:numFmt w:val="bullet"/>
      <w:lvlText w:val="-"/>
      <w:lvlJc w:val="left"/>
      <w:pPr>
        <w:ind w:left="720" w:hanging="360"/>
      </w:pPr>
      <w:rPr>
        <w:rFonts w:ascii="Comic Sans MS" w:eastAsia="Calibri"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85C79CC"/>
    <w:multiLevelType w:val="hybridMultilevel"/>
    <w:tmpl w:val="BC7439AA"/>
    <w:lvl w:ilvl="0" w:tplc="0C7E9102">
      <w:numFmt w:val="bullet"/>
      <w:lvlText w:val="-"/>
      <w:lvlJc w:val="left"/>
      <w:pPr>
        <w:ind w:left="1065" w:hanging="705"/>
      </w:pPr>
      <w:rPr>
        <w:rFonts w:ascii="Comic Sans MS" w:eastAsia="Calibri"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8A7998"/>
    <w:multiLevelType w:val="hybridMultilevel"/>
    <w:tmpl w:val="09CE819A"/>
    <w:lvl w:ilvl="0" w:tplc="8B2A6D90">
      <w:numFmt w:val="bullet"/>
      <w:lvlText w:val="-"/>
      <w:lvlJc w:val="left"/>
      <w:pPr>
        <w:ind w:left="720" w:hanging="360"/>
      </w:pPr>
      <w:rPr>
        <w:rFonts w:ascii="Comic Sans MS" w:eastAsia="Calibri"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19D6B65"/>
    <w:multiLevelType w:val="hybridMultilevel"/>
    <w:tmpl w:val="1D36E7FC"/>
    <w:lvl w:ilvl="0" w:tplc="0C7E9102">
      <w:numFmt w:val="bullet"/>
      <w:lvlText w:val="-"/>
      <w:lvlJc w:val="left"/>
      <w:pPr>
        <w:ind w:left="1065" w:hanging="705"/>
      </w:pPr>
      <w:rPr>
        <w:rFonts w:ascii="Comic Sans MS" w:eastAsia="Calibri"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7"/>
  </w:num>
  <w:num w:numId="4">
    <w:abstractNumId w:val="11"/>
  </w:num>
  <w:num w:numId="5">
    <w:abstractNumId w:val="1"/>
  </w:num>
  <w:num w:numId="6">
    <w:abstractNumId w:val="4"/>
  </w:num>
  <w:num w:numId="7">
    <w:abstractNumId w:val="8"/>
  </w:num>
  <w:num w:numId="8">
    <w:abstractNumId w:val="5"/>
  </w:num>
  <w:num w:numId="9">
    <w:abstractNumId w:val="13"/>
  </w:num>
  <w:num w:numId="10">
    <w:abstractNumId w:val="3"/>
  </w:num>
  <w:num w:numId="11">
    <w:abstractNumId w:val="10"/>
  </w:num>
  <w:num w:numId="12">
    <w:abstractNumId w:val="14"/>
  </w:num>
  <w:num w:numId="13">
    <w:abstractNumId w:val="12"/>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2300FF"/>
    <w:rsid w:val="000066A3"/>
    <w:rsid w:val="00037A32"/>
    <w:rsid w:val="0006050F"/>
    <w:rsid w:val="000B40B8"/>
    <w:rsid w:val="000C26CD"/>
    <w:rsid w:val="00112220"/>
    <w:rsid w:val="00127866"/>
    <w:rsid w:val="00182C51"/>
    <w:rsid w:val="001A05CA"/>
    <w:rsid w:val="001B57E3"/>
    <w:rsid w:val="001D5297"/>
    <w:rsid w:val="001E1C94"/>
    <w:rsid w:val="00223ED3"/>
    <w:rsid w:val="002300FF"/>
    <w:rsid w:val="00240CA6"/>
    <w:rsid w:val="00246A27"/>
    <w:rsid w:val="002649A8"/>
    <w:rsid w:val="0026549C"/>
    <w:rsid w:val="00272E95"/>
    <w:rsid w:val="00275600"/>
    <w:rsid w:val="002A4976"/>
    <w:rsid w:val="002C403E"/>
    <w:rsid w:val="002E57FE"/>
    <w:rsid w:val="002F3BFD"/>
    <w:rsid w:val="003269B1"/>
    <w:rsid w:val="00361E4E"/>
    <w:rsid w:val="003841D7"/>
    <w:rsid w:val="003B46C9"/>
    <w:rsid w:val="003D2EF8"/>
    <w:rsid w:val="003E21E9"/>
    <w:rsid w:val="00411851"/>
    <w:rsid w:val="00421045"/>
    <w:rsid w:val="0045693B"/>
    <w:rsid w:val="004943DC"/>
    <w:rsid w:val="004A155F"/>
    <w:rsid w:val="004A7951"/>
    <w:rsid w:val="004F568B"/>
    <w:rsid w:val="005036C1"/>
    <w:rsid w:val="00517A5A"/>
    <w:rsid w:val="00523CE9"/>
    <w:rsid w:val="005360A8"/>
    <w:rsid w:val="00553397"/>
    <w:rsid w:val="00571FBE"/>
    <w:rsid w:val="00592EA9"/>
    <w:rsid w:val="005A5B7B"/>
    <w:rsid w:val="005A6B45"/>
    <w:rsid w:val="005B6641"/>
    <w:rsid w:val="005D4F21"/>
    <w:rsid w:val="00663CC4"/>
    <w:rsid w:val="00667306"/>
    <w:rsid w:val="0068331E"/>
    <w:rsid w:val="006A5CC3"/>
    <w:rsid w:val="006C6C50"/>
    <w:rsid w:val="006F30A4"/>
    <w:rsid w:val="006F6738"/>
    <w:rsid w:val="007376C4"/>
    <w:rsid w:val="0076507A"/>
    <w:rsid w:val="007A5972"/>
    <w:rsid w:val="007B050C"/>
    <w:rsid w:val="007E356A"/>
    <w:rsid w:val="007F02CF"/>
    <w:rsid w:val="0083748E"/>
    <w:rsid w:val="008440E4"/>
    <w:rsid w:val="00847090"/>
    <w:rsid w:val="009142C0"/>
    <w:rsid w:val="00923133"/>
    <w:rsid w:val="009A0037"/>
    <w:rsid w:val="009A26CB"/>
    <w:rsid w:val="009E73CA"/>
    <w:rsid w:val="009E7AEF"/>
    <w:rsid w:val="00A053F3"/>
    <w:rsid w:val="00A2679D"/>
    <w:rsid w:val="00A654FE"/>
    <w:rsid w:val="00AD75C3"/>
    <w:rsid w:val="00AE4547"/>
    <w:rsid w:val="00AF4B33"/>
    <w:rsid w:val="00AF5D13"/>
    <w:rsid w:val="00B10508"/>
    <w:rsid w:val="00B218B6"/>
    <w:rsid w:val="00B74846"/>
    <w:rsid w:val="00BE659F"/>
    <w:rsid w:val="00C07929"/>
    <w:rsid w:val="00C11EAF"/>
    <w:rsid w:val="00C142F6"/>
    <w:rsid w:val="00C341D0"/>
    <w:rsid w:val="00C34832"/>
    <w:rsid w:val="00C46B1F"/>
    <w:rsid w:val="00C630EA"/>
    <w:rsid w:val="00C84AF6"/>
    <w:rsid w:val="00CA2FE1"/>
    <w:rsid w:val="00CC56D5"/>
    <w:rsid w:val="00D1460C"/>
    <w:rsid w:val="00D17F62"/>
    <w:rsid w:val="00D227B3"/>
    <w:rsid w:val="00D36BA6"/>
    <w:rsid w:val="00D42B7C"/>
    <w:rsid w:val="00DA2469"/>
    <w:rsid w:val="00DF547D"/>
    <w:rsid w:val="00E02751"/>
    <w:rsid w:val="00E0435C"/>
    <w:rsid w:val="00E16A08"/>
    <w:rsid w:val="00E50784"/>
    <w:rsid w:val="00E5381B"/>
    <w:rsid w:val="00E60593"/>
    <w:rsid w:val="00E625D7"/>
    <w:rsid w:val="00EB378F"/>
    <w:rsid w:val="00EE1C09"/>
    <w:rsid w:val="00F24EA2"/>
    <w:rsid w:val="00F30984"/>
    <w:rsid w:val="00F479F9"/>
    <w:rsid w:val="00F63F8B"/>
    <w:rsid w:val="00F928DC"/>
    <w:rsid w:val="00FA1F4C"/>
    <w:rsid w:val="00FC26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0BB1"/>
  <w15:docId w15:val="{340D7FEE-17D4-482C-A324-0A329A76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2300FF"/>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300FF"/>
    <w:rPr>
      <w:color w:val="0000FF"/>
      <w:u w:val="single"/>
    </w:rPr>
  </w:style>
  <w:style w:type="paragraph" w:styleId="Lijstalinea">
    <w:name w:val="List Paragraph"/>
    <w:basedOn w:val="Standaard"/>
    <w:uiPriority w:val="34"/>
    <w:qFormat/>
    <w:rsid w:val="00EB378F"/>
    <w:pPr>
      <w:ind w:left="720"/>
      <w:contextualSpacing/>
    </w:pPr>
  </w:style>
  <w:style w:type="paragraph" w:styleId="Ballontekst">
    <w:name w:val="Balloon Text"/>
    <w:basedOn w:val="Standaard"/>
    <w:link w:val="BallontekstChar"/>
    <w:uiPriority w:val="99"/>
    <w:semiHidden/>
    <w:unhideWhenUsed/>
    <w:rsid w:val="00182C51"/>
    <w:rPr>
      <w:rFonts w:ascii="Tahoma" w:hAnsi="Tahoma" w:cs="Tahoma"/>
      <w:sz w:val="16"/>
      <w:szCs w:val="16"/>
    </w:rPr>
  </w:style>
  <w:style w:type="character" w:customStyle="1" w:styleId="BallontekstChar">
    <w:name w:val="Ballontekst Char"/>
    <w:basedOn w:val="Standaardalinea-lettertype"/>
    <w:link w:val="Ballontekst"/>
    <w:uiPriority w:val="99"/>
    <w:semiHidden/>
    <w:rsid w:val="00182C51"/>
    <w:rPr>
      <w:rFonts w:ascii="Tahoma" w:hAnsi="Tahoma" w:cs="Tahoma"/>
      <w:sz w:val="16"/>
      <w:szCs w:val="16"/>
      <w:lang w:eastAsia="en-US"/>
    </w:rPr>
  </w:style>
  <w:style w:type="paragraph" w:styleId="Revisie">
    <w:name w:val="Revision"/>
    <w:hidden/>
    <w:uiPriority w:val="99"/>
    <w:semiHidden/>
    <w:rsid w:val="007B050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26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A1D9C-4D14-4057-9AE2-EB391EE0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569</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Hans Van Hauwe</cp:lastModifiedBy>
  <cp:revision>9</cp:revision>
  <dcterms:created xsi:type="dcterms:W3CDTF">2016-10-23T20:14:00Z</dcterms:created>
  <dcterms:modified xsi:type="dcterms:W3CDTF">2016-11-08T16:04:00Z</dcterms:modified>
</cp:coreProperties>
</file>